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6F" w:rsidRDefault="003B026F">
      <w:r>
        <w:rPr>
          <w:noProof/>
          <w:lang w:eastAsia="ru-RU"/>
        </w:rPr>
        <w:drawing>
          <wp:inline distT="0" distB="0" distL="0" distR="0">
            <wp:extent cx="6419686" cy="42576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801" cy="426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6F" w:rsidRDefault="001C3F6E" w:rsidP="001C3F6E">
      <w:pPr>
        <w:pBdr>
          <w:bottom w:val="dashed" w:sz="4" w:space="1" w:color="auto"/>
        </w:pBdr>
        <w:tabs>
          <w:tab w:val="left" w:pos="735"/>
          <w:tab w:val="left" w:pos="1260"/>
          <w:tab w:val="left" w:pos="2430"/>
        </w:tabs>
      </w:pPr>
      <w:r>
        <w:tab/>
      </w:r>
      <w:r>
        <w:tab/>
      </w:r>
      <w:r>
        <w:tab/>
      </w:r>
    </w:p>
    <w:p w:rsidR="003B026F" w:rsidRPr="003B026F" w:rsidRDefault="003B026F" w:rsidP="003719D6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2"/>
          <w:szCs w:val="22"/>
        </w:rPr>
      </w:pPr>
      <w:bookmarkStart w:id="0" w:name="_GoBack"/>
      <w:r w:rsidRPr="003B026F">
        <w:rPr>
          <w:rStyle w:val="a4"/>
          <w:color w:val="000000"/>
          <w:sz w:val="22"/>
          <w:szCs w:val="22"/>
        </w:rPr>
        <w:t xml:space="preserve">Шалость опасна ребята с </w:t>
      </w:r>
      <w:proofErr w:type="gramStart"/>
      <w:r w:rsidRPr="003B026F">
        <w:rPr>
          <w:rStyle w:val="a4"/>
          <w:color w:val="000000"/>
          <w:sz w:val="22"/>
          <w:szCs w:val="22"/>
        </w:rPr>
        <w:t>огнем–огонь</w:t>
      </w:r>
      <w:proofErr w:type="gramEnd"/>
      <w:r w:rsidRPr="003B026F">
        <w:rPr>
          <w:rStyle w:val="a4"/>
          <w:color w:val="000000"/>
          <w:sz w:val="22"/>
          <w:szCs w:val="22"/>
        </w:rPr>
        <w:t xml:space="preserve"> может сжечь и квартиру и дом</w:t>
      </w:r>
      <w:bookmarkEnd w:id="0"/>
      <w:r w:rsidRPr="003B026F">
        <w:rPr>
          <w:rStyle w:val="a4"/>
          <w:color w:val="000000"/>
          <w:sz w:val="22"/>
          <w:szCs w:val="22"/>
        </w:rPr>
        <w:t>!</w:t>
      </w:r>
      <w:r w:rsidR="003719D6">
        <w:rPr>
          <w:rStyle w:val="a4"/>
          <w:color w:val="000000"/>
          <w:sz w:val="22"/>
          <w:szCs w:val="22"/>
        </w:rPr>
        <w:t xml:space="preserve">                                                           </w:t>
      </w:r>
      <w:r w:rsidRPr="003B026F">
        <w:rPr>
          <w:color w:val="000000"/>
          <w:sz w:val="22"/>
          <w:szCs w:val="22"/>
        </w:rPr>
        <w:t>Шалость детей с огнем – довольно распространенная причина пожара. Ребенок, оставшись без присмотра, может взять спички и, подражая взрослым, поджечь бумагу, включить в розетку электрический нагревательный прибор или даже устроить костер. Виноваты в этом, конечно, родители, которые оставляют одних детей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горящими конфорками газовой плиты, топящимися печами, работающими электробытовыми приборами.</w:t>
      </w:r>
    </w:p>
    <w:p w:rsidR="003B026F" w:rsidRPr="003B026F" w:rsidRDefault="003B026F" w:rsidP="003719D6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</w:r>
    </w:p>
    <w:p w:rsidR="003B026F" w:rsidRPr="003B026F" w:rsidRDefault="003B026F" w:rsidP="003719D6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 xml:space="preserve">Между тем подобных трагедий можно избежать. Необходимо постоянно разъяснять ребенку опасность игр с огнем, хранить спички или иные зажигательные принадлежности, а также особо опасные в пожарном отношении изделия, предметы и материалы вне досягаемости детей и по возможности не оставлять детей надолго без присмотра. Ведь обучение это привитие элементарных навыков осторожного обращения с огнем и умение правильно действовать в случае возникновения пожара. Соблюдение этих правил должно стать для детей таким же обязательным и естественным, как соблюдение </w:t>
      </w:r>
      <w:proofErr w:type="spellStart"/>
      <w:r w:rsidRPr="003B026F">
        <w:rPr>
          <w:color w:val="000000"/>
          <w:sz w:val="22"/>
          <w:szCs w:val="22"/>
        </w:rPr>
        <w:t>санитарно</w:t>
      </w:r>
      <w:proofErr w:type="spellEnd"/>
      <w:r w:rsidRPr="003B026F">
        <w:rPr>
          <w:color w:val="000000"/>
          <w:sz w:val="22"/>
          <w:szCs w:val="22"/>
        </w:rPr>
        <w:t xml:space="preserve"> – 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</w:t>
      </w:r>
    </w:p>
    <w:p w:rsidR="003B026F" w:rsidRPr="003B026F" w:rsidRDefault="003B026F" w:rsidP="003719D6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3B026F" w:rsidRDefault="003B026F" w:rsidP="001C3F6E">
      <w:pPr>
        <w:pBdr>
          <w:bottom w:val="dashed" w:sz="4" w:space="1" w:color="auto"/>
        </w:pBdr>
      </w:pPr>
    </w:p>
    <w:sectPr w:rsidR="003B026F" w:rsidSect="003B026F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26F"/>
    <w:rsid w:val="00121A5B"/>
    <w:rsid w:val="001C3F6E"/>
    <w:rsid w:val="003719D6"/>
    <w:rsid w:val="003B026F"/>
    <w:rsid w:val="00632ECE"/>
    <w:rsid w:val="00B3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02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1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9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02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1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8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Рифкат</dc:creator>
  <cp:keywords/>
  <dc:description/>
  <cp:lastModifiedBy>Пользователь Gigabyte</cp:lastModifiedBy>
  <cp:revision>7</cp:revision>
  <dcterms:created xsi:type="dcterms:W3CDTF">2020-08-14T07:42:00Z</dcterms:created>
  <dcterms:modified xsi:type="dcterms:W3CDTF">2022-06-29T07:54:00Z</dcterms:modified>
</cp:coreProperties>
</file>